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093E" w14:textId="77777777" w:rsidR="00E95EF7" w:rsidRPr="00750F96" w:rsidRDefault="00E95EF7" w:rsidP="00E95EF7">
      <w:pPr>
        <w:tabs>
          <w:tab w:val="left" w:pos="2992"/>
        </w:tabs>
        <w:spacing w:line="360" w:lineRule="auto"/>
        <w:jc w:val="center"/>
        <w:rPr>
          <w:rFonts w:ascii="Arial" w:hAnsi="Arial" w:cs="Arial"/>
          <w:sz w:val="20"/>
          <w:szCs w:val="20"/>
          <w:lang w:val="nn-NO"/>
        </w:rPr>
      </w:pPr>
      <w:r w:rsidRPr="00750F96">
        <w:rPr>
          <w:rFonts w:ascii="Arial" w:hAnsi="Arial"/>
          <w:b/>
          <w:sz w:val="20"/>
          <w:lang w:val="nn-NO"/>
        </w:rPr>
        <w:t xml:space="preserve">Akileraarusiinernik Aalajangiisartut aalajangiinerat </w:t>
      </w:r>
    </w:p>
    <w:p w14:paraId="73FD7AAB" w14:textId="77777777" w:rsidR="00E95EF7" w:rsidRPr="00750F96" w:rsidRDefault="00E95EF7" w:rsidP="00E95EF7">
      <w:pPr>
        <w:tabs>
          <w:tab w:val="left" w:pos="2992"/>
        </w:tabs>
        <w:spacing w:line="360" w:lineRule="auto"/>
        <w:rPr>
          <w:rFonts w:ascii="Arial" w:hAnsi="Arial" w:cs="Arial"/>
          <w:sz w:val="20"/>
          <w:szCs w:val="20"/>
          <w:lang w:val="nn-NO"/>
        </w:rPr>
      </w:pPr>
    </w:p>
    <w:p w14:paraId="5E57E895" w14:textId="77777777" w:rsidR="00E95EF7" w:rsidRPr="00750F96" w:rsidRDefault="00E95EF7" w:rsidP="00E95EF7">
      <w:pPr>
        <w:tabs>
          <w:tab w:val="left" w:pos="2992"/>
        </w:tabs>
        <w:spacing w:line="360" w:lineRule="auto"/>
        <w:rPr>
          <w:rFonts w:ascii="Arial" w:hAnsi="Arial" w:cs="Arial"/>
          <w:sz w:val="20"/>
          <w:szCs w:val="20"/>
          <w:lang w:val="nn-NO"/>
        </w:rPr>
      </w:pPr>
      <w:r w:rsidRPr="00750F96">
        <w:rPr>
          <w:rFonts w:ascii="Arial" w:hAnsi="Arial"/>
          <w:sz w:val="20"/>
          <w:lang w:val="nn-NO"/>
        </w:rPr>
        <w:t>Kinaassutsimik uppernarsaaneq:</w:t>
      </w:r>
      <w:r w:rsidRPr="00750F96">
        <w:rPr>
          <w:rFonts w:ascii="Arial" w:hAnsi="Arial"/>
          <w:sz w:val="20"/>
          <w:lang w:val="nn-NO"/>
        </w:rPr>
        <w:tab/>
        <w:t xml:space="preserve">2021-7221 </w:t>
      </w:r>
    </w:p>
    <w:p w14:paraId="6D827CB6" w14:textId="77777777" w:rsidR="00E95EF7" w:rsidRPr="00750F96" w:rsidRDefault="00E95EF7" w:rsidP="00E95EF7">
      <w:pPr>
        <w:tabs>
          <w:tab w:val="left" w:pos="2992"/>
        </w:tabs>
        <w:spacing w:line="360" w:lineRule="auto"/>
        <w:rPr>
          <w:rFonts w:ascii="Arial" w:hAnsi="Arial" w:cs="Arial"/>
          <w:sz w:val="20"/>
          <w:szCs w:val="20"/>
          <w:lang w:val="nn-NO"/>
        </w:rPr>
      </w:pPr>
      <w:r w:rsidRPr="00750F96">
        <w:rPr>
          <w:rFonts w:ascii="Arial" w:hAnsi="Arial"/>
          <w:sz w:val="20"/>
          <w:lang w:val="nn-NO"/>
        </w:rPr>
        <w:t xml:space="preserve">Aalajangiisoqarpoq: </w:t>
      </w:r>
      <w:r w:rsidRPr="00750F96">
        <w:rPr>
          <w:rFonts w:ascii="Arial" w:hAnsi="Arial"/>
          <w:sz w:val="20"/>
          <w:lang w:val="nn-NO"/>
        </w:rPr>
        <w:tab/>
        <w:t xml:space="preserve">23 septembari 2021 </w:t>
      </w:r>
    </w:p>
    <w:p w14:paraId="41F73120" w14:textId="77777777" w:rsidR="00E95EF7" w:rsidRPr="00750F96" w:rsidRDefault="00E95EF7" w:rsidP="00E95EF7">
      <w:pPr>
        <w:tabs>
          <w:tab w:val="left" w:pos="2992"/>
        </w:tabs>
        <w:spacing w:line="360" w:lineRule="auto"/>
        <w:rPr>
          <w:rFonts w:ascii="Arial" w:hAnsi="Arial" w:cs="Arial"/>
          <w:sz w:val="20"/>
          <w:szCs w:val="20"/>
          <w:lang w:val="nn-NO"/>
        </w:rPr>
      </w:pPr>
      <w:r w:rsidRPr="00750F96">
        <w:rPr>
          <w:rFonts w:ascii="Arial" w:hAnsi="Arial"/>
          <w:sz w:val="20"/>
          <w:lang w:val="nn-NO"/>
        </w:rPr>
        <w:t xml:space="preserve">Aalajangiinerup tamanut saqqummiunneqarnera: </w:t>
      </w:r>
    </w:p>
    <w:p w14:paraId="43247EC1" w14:textId="77777777" w:rsidR="00E95EF7" w:rsidRPr="00750F96" w:rsidRDefault="00E95EF7" w:rsidP="00E95EF7">
      <w:pPr>
        <w:tabs>
          <w:tab w:val="left" w:pos="2992"/>
        </w:tabs>
        <w:spacing w:line="360" w:lineRule="auto"/>
        <w:rPr>
          <w:rFonts w:ascii="Arial" w:hAnsi="Arial" w:cs="Arial"/>
          <w:sz w:val="20"/>
          <w:szCs w:val="20"/>
          <w:lang w:val="nn-NO"/>
        </w:rPr>
      </w:pPr>
      <w:r w:rsidRPr="00750F96">
        <w:rPr>
          <w:rFonts w:ascii="Arial" w:hAnsi="Arial"/>
          <w:sz w:val="20"/>
          <w:lang w:val="nn-NO"/>
        </w:rPr>
        <w:t>Ukioq isertitaqarfiusoq:</w:t>
      </w:r>
      <w:r w:rsidRPr="00750F96">
        <w:rPr>
          <w:rFonts w:ascii="Arial" w:hAnsi="Arial"/>
          <w:sz w:val="20"/>
          <w:lang w:val="nn-NO"/>
        </w:rPr>
        <w:tab/>
        <w:t xml:space="preserve">2016 aamma 2019 </w:t>
      </w:r>
    </w:p>
    <w:p w14:paraId="6A1F7BB1" w14:textId="77777777" w:rsidR="00E95EF7" w:rsidRPr="00750F96" w:rsidRDefault="00E95EF7" w:rsidP="00E95EF7">
      <w:pPr>
        <w:tabs>
          <w:tab w:val="left" w:pos="2992"/>
        </w:tabs>
        <w:spacing w:line="360" w:lineRule="auto"/>
        <w:rPr>
          <w:rFonts w:ascii="Arial" w:hAnsi="Arial" w:cs="Arial"/>
          <w:sz w:val="20"/>
          <w:szCs w:val="20"/>
          <w:lang w:val="nn-NO"/>
        </w:rPr>
      </w:pPr>
      <w:r w:rsidRPr="00750F96">
        <w:rPr>
          <w:rFonts w:ascii="Arial" w:hAnsi="Arial"/>
          <w:sz w:val="20"/>
          <w:lang w:val="nn-NO"/>
        </w:rPr>
        <w:t>Sammisaq:</w:t>
      </w:r>
      <w:r w:rsidRPr="00750F96">
        <w:rPr>
          <w:rFonts w:ascii="Arial" w:hAnsi="Arial"/>
          <w:sz w:val="20"/>
          <w:lang w:val="nn-NO"/>
        </w:rPr>
        <w:tab/>
        <w:t xml:space="preserve">Akileraarutit </w:t>
      </w:r>
    </w:p>
    <w:p w14:paraId="54D91D60" w14:textId="77777777" w:rsidR="00E95EF7" w:rsidRPr="00750F96" w:rsidRDefault="00E95EF7" w:rsidP="00E95EF7">
      <w:pPr>
        <w:tabs>
          <w:tab w:val="left" w:pos="2992"/>
        </w:tabs>
        <w:spacing w:line="360" w:lineRule="auto"/>
        <w:rPr>
          <w:rFonts w:ascii="Arial" w:hAnsi="Arial" w:cs="Arial"/>
          <w:sz w:val="20"/>
          <w:szCs w:val="20"/>
          <w:lang w:val="nn-NO"/>
        </w:rPr>
      </w:pPr>
      <w:r w:rsidRPr="00750F96">
        <w:rPr>
          <w:rFonts w:ascii="Arial" w:hAnsi="Arial"/>
          <w:sz w:val="20"/>
          <w:lang w:val="nn-NO"/>
        </w:rPr>
        <w:t>Sammisami oqaasertat:  illut akileraarusersornerisa kinguartinneri</w:t>
      </w:r>
      <w:r w:rsidRPr="00750F96">
        <w:rPr>
          <w:rFonts w:ascii="Arial" w:hAnsi="Arial"/>
          <w:sz w:val="20"/>
          <w:lang w:val="nn-NO"/>
        </w:rPr>
        <w:tab/>
      </w:r>
    </w:p>
    <w:p w14:paraId="2848D12E" w14:textId="77777777" w:rsidR="00E95EF7" w:rsidRPr="00750F96" w:rsidRDefault="00E95EF7" w:rsidP="00E95EF7">
      <w:pPr>
        <w:spacing w:line="360" w:lineRule="auto"/>
        <w:outlineLvl w:val="0"/>
        <w:rPr>
          <w:rFonts w:ascii="Arial" w:hAnsi="Arial" w:cs="Arial"/>
          <w:b/>
          <w:bCs/>
          <w:sz w:val="20"/>
          <w:szCs w:val="20"/>
          <w:lang w:val="nn-NO"/>
        </w:rPr>
      </w:pPr>
      <w:bookmarkStart w:id="0" w:name="_Toc165786483"/>
    </w:p>
    <w:p w14:paraId="0C8D9B5E" w14:textId="77777777" w:rsidR="00E95EF7" w:rsidRPr="00750F96" w:rsidRDefault="00E95EF7" w:rsidP="00E95EF7">
      <w:pPr>
        <w:spacing w:line="360" w:lineRule="auto"/>
        <w:outlineLvl w:val="0"/>
        <w:rPr>
          <w:rFonts w:ascii="Arial" w:hAnsi="Arial" w:cs="Arial"/>
          <w:b/>
          <w:bCs/>
          <w:sz w:val="20"/>
          <w:szCs w:val="20"/>
          <w:lang w:val="nn-NO"/>
        </w:rPr>
      </w:pPr>
    </w:p>
    <w:p w14:paraId="2F8E2DD5" w14:textId="77777777" w:rsidR="00E95EF7" w:rsidRPr="00750F96" w:rsidRDefault="00E95EF7" w:rsidP="00E95EF7">
      <w:pPr>
        <w:spacing w:line="360" w:lineRule="auto"/>
        <w:outlineLvl w:val="0"/>
        <w:rPr>
          <w:rFonts w:ascii="Arial" w:hAnsi="Arial" w:cs="Arial"/>
          <w:b/>
          <w:bCs/>
          <w:sz w:val="20"/>
          <w:szCs w:val="20"/>
          <w:lang w:val="nn-NO"/>
        </w:rPr>
      </w:pPr>
      <w:r w:rsidRPr="00750F96">
        <w:rPr>
          <w:rFonts w:ascii="Arial" w:hAnsi="Arial"/>
          <w:b/>
          <w:sz w:val="20"/>
          <w:lang w:val="nn-NO"/>
        </w:rPr>
        <w:t xml:space="preserve">Eqikkaaneq </w:t>
      </w:r>
      <w:bookmarkEnd w:id="0"/>
    </w:p>
    <w:p w14:paraId="7C80FF32"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 xml:space="preserve">Naammagittaalliuut illunik tunisinermi iluanaarutit kinguartinneqartut akileraarusernerinut tunngasuuvoq. Ukioq taanna pisiarineqarmata tunineqarmatalu illut pisiarinerini aningaasartaanni iluanaarutit kinguartinneqartut Akileraartarnermut Aqutsisoqarfiup isumaa malillugu naammagittaalliuuteqartumit siumoortumik nalikillilerneqarsinnaanngimmata iluanaarutit kinguartinneqartut aningaasarsianit akileraarutit Akileraartarnermut Aqutsisoqarfimmit qaffanneqarput. </w:t>
      </w:r>
    </w:p>
    <w:p w14:paraId="7BCB118E"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Naammagittaalliuuteqartoq isumaqarpoq iluanaarutit kinguartinneqartut piffissami pisiffiusuni illut nutaat pisiarineqarnerisa aningaasartaanit ilanngaatigineqassasut taamaattumillu  illut ukiup naanissaa sioqqullugu akigineqarsimanerinik aningaasarsianik akileraaruserneqartussanik naatsorsuinermut sunniuteqartussaanatik.</w:t>
      </w:r>
    </w:p>
    <w:p w14:paraId="386D601C" w14:textId="77777777" w:rsidR="00E95EF7" w:rsidRPr="00750F96" w:rsidRDefault="00E95EF7" w:rsidP="00E95EF7">
      <w:pPr>
        <w:spacing w:line="360" w:lineRule="auto"/>
        <w:outlineLvl w:val="0"/>
        <w:rPr>
          <w:rFonts w:ascii="Arial" w:hAnsi="Arial" w:cs="Arial"/>
          <w:b/>
          <w:bCs/>
          <w:sz w:val="20"/>
          <w:szCs w:val="20"/>
          <w:lang w:val="nn-NO"/>
        </w:rPr>
      </w:pPr>
      <w:r w:rsidRPr="00750F96">
        <w:rPr>
          <w:rFonts w:ascii="Arial" w:hAnsi="Arial"/>
          <w:sz w:val="20"/>
          <w:lang w:val="nn-NO"/>
        </w:rPr>
        <w:t xml:space="preserve">Akileraarusiinernik Aalajangiisartut iluanaarutit kinguartinneqartut akileraaruserneqarnerat aalajangiussimavaat kisiannilu tunngavilersuut allanngortillugu. Illut nutaamik pisiarineqartut sanaartornermi pigisatut naliliunngimmata kisiannili kaaviiaartitani pigisatut naleqarmata iluanaarutit akileraaruserneqarnerisa kinguartinneqarnerat itigartinneqarpoq taamaattumillu illut tunineqarnerini iluanaarutit akileraarusernerisa kinguartinneqarneri pillugit aalajangersagaq atorneqarsinnaanani. </w:t>
      </w:r>
    </w:p>
    <w:p w14:paraId="570CDED3" w14:textId="77777777" w:rsidR="00E95EF7" w:rsidRPr="00750F96" w:rsidRDefault="00E95EF7" w:rsidP="00E95EF7">
      <w:pPr>
        <w:spacing w:line="360" w:lineRule="auto"/>
        <w:outlineLvl w:val="0"/>
        <w:rPr>
          <w:rFonts w:ascii="Arial" w:hAnsi="Arial" w:cs="Arial"/>
          <w:b/>
          <w:bCs/>
          <w:sz w:val="20"/>
          <w:szCs w:val="20"/>
          <w:lang w:val="nn-NO"/>
        </w:rPr>
      </w:pPr>
    </w:p>
    <w:p w14:paraId="23CD1786" w14:textId="77777777" w:rsidR="00E95EF7" w:rsidRPr="00750F96" w:rsidRDefault="00E95EF7" w:rsidP="00E95EF7">
      <w:pPr>
        <w:spacing w:line="360" w:lineRule="auto"/>
        <w:outlineLvl w:val="0"/>
        <w:rPr>
          <w:rFonts w:ascii="Arial" w:hAnsi="Arial" w:cs="Arial"/>
          <w:b/>
          <w:bCs/>
          <w:sz w:val="20"/>
          <w:szCs w:val="20"/>
          <w:lang w:val="nn-NO"/>
        </w:rPr>
      </w:pPr>
    </w:p>
    <w:p w14:paraId="0E0C457A" w14:textId="77777777" w:rsidR="00E95EF7" w:rsidRPr="00750F96" w:rsidRDefault="00E95EF7" w:rsidP="00E95EF7">
      <w:pPr>
        <w:spacing w:line="360" w:lineRule="auto"/>
        <w:outlineLvl w:val="0"/>
        <w:rPr>
          <w:rFonts w:ascii="Arial" w:hAnsi="Arial" w:cs="Arial"/>
          <w:b/>
          <w:bCs/>
          <w:sz w:val="20"/>
          <w:szCs w:val="20"/>
          <w:lang w:val="nn-NO"/>
        </w:rPr>
      </w:pPr>
      <w:r w:rsidRPr="00750F96">
        <w:rPr>
          <w:rFonts w:ascii="Arial" w:hAnsi="Arial"/>
          <w:b/>
          <w:sz w:val="20"/>
          <w:lang w:val="nn-NO"/>
        </w:rPr>
        <w:t xml:space="preserve">Suliassami pissutsit piviusut </w:t>
      </w:r>
    </w:p>
    <w:p w14:paraId="07D20BFA"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Naammagittaalliuuteqartoq ingerlatseqatigiiffiusimavoq ukioq X-imi illunik attartortinneqartartunik tunisisimavoq. Ukiumi isertitaqarfiusumi tulliuttumi (ukioq X + 1) tunisinermi iluanaarutit akileraarutit kinguartinneqarnissaannut naammagittaalliuuteqartoq Akileraartarnermut Aqutsisoqarfimmit akuerineqarsimavoq, tassa naammagittaalliuuteqartup taamaalilluni iluanaarutit pigisat nalillit taamaaqataannut pisinermi aningaasanit ilanngaatigisinnaallugit. Piseqqinnissamut piffissaliussaq qinnuteqartoqarneratigut ukiumik ataatsimik marloriarluni sivitsorneqarpoq.</w:t>
      </w:r>
    </w:p>
    <w:p w14:paraId="20222135" w14:textId="77777777" w:rsidR="00E95EF7" w:rsidRPr="00750F96" w:rsidRDefault="00E95EF7" w:rsidP="00E95EF7">
      <w:pPr>
        <w:spacing w:line="360" w:lineRule="auto"/>
        <w:outlineLvl w:val="0"/>
        <w:rPr>
          <w:rFonts w:ascii="Arial" w:hAnsi="Arial" w:cs="Arial"/>
          <w:bCs/>
          <w:sz w:val="20"/>
          <w:szCs w:val="20"/>
          <w:lang w:val="nn-NO"/>
        </w:rPr>
      </w:pPr>
    </w:p>
    <w:p w14:paraId="5860A83F"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Akileraartarnermut Aqutsisoqarfik piumasaqaatit makku allassimavai, akileraarutit kinguartinneqarnissaannut naammassinnittussat:</w:t>
      </w:r>
    </w:p>
    <w:p w14:paraId="0F23695B" w14:textId="77777777" w:rsidR="00E95EF7" w:rsidRPr="00750F96" w:rsidRDefault="00E95EF7" w:rsidP="00E95EF7">
      <w:pPr>
        <w:outlineLvl w:val="0"/>
        <w:rPr>
          <w:rFonts w:ascii="Arial" w:hAnsi="Arial" w:cs="Arial"/>
          <w:bCs/>
          <w:i/>
          <w:sz w:val="20"/>
          <w:szCs w:val="20"/>
          <w:lang w:val="nn-NO"/>
        </w:rPr>
      </w:pPr>
      <w:r w:rsidRPr="00750F96">
        <w:rPr>
          <w:rFonts w:ascii="Arial" w:hAnsi="Arial"/>
          <w:i/>
          <w:sz w:val="20"/>
          <w:lang w:val="nn-NO"/>
        </w:rPr>
        <w:t>1. Pigisat nalillit nutaat taamaaqataatut pissuseqassapput.</w:t>
      </w:r>
    </w:p>
    <w:p w14:paraId="5C8D942F" w14:textId="77777777" w:rsidR="00E95EF7" w:rsidRPr="00750F96" w:rsidRDefault="00E95EF7" w:rsidP="00E95EF7">
      <w:pPr>
        <w:outlineLvl w:val="0"/>
        <w:rPr>
          <w:rFonts w:ascii="Arial" w:hAnsi="Arial" w:cs="Arial"/>
          <w:bCs/>
          <w:i/>
          <w:sz w:val="20"/>
          <w:szCs w:val="20"/>
          <w:lang w:val="nn-NO"/>
        </w:rPr>
      </w:pPr>
      <w:r w:rsidRPr="00750F96">
        <w:rPr>
          <w:rFonts w:ascii="Arial" w:hAnsi="Arial"/>
          <w:i/>
          <w:sz w:val="20"/>
          <w:lang w:val="nn-NO"/>
        </w:rPr>
        <w:t>2. Pigisat nalillit nutaat inuussutissarsiornermi atorneqartutut atulersimassapput.</w:t>
      </w:r>
    </w:p>
    <w:p w14:paraId="3E7ABDE5" w14:textId="77777777" w:rsidR="00E95EF7" w:rsidRPr="00750F96" w:rsidRDefault="00E95EF7" w:rsidP="00E95EF7">
      <w:pPr>
        <w:outlineLvl w:val="0"/>
        <w:rPr>
          <w:rFonts w:ascii="Arial" w:hAnsi="Arial" w:cs="Arial"/>
          <w:bCs/>
          <w:i/>
          <w:sz w:val="20"/>
          <w:szCs w:val="20"/>
          <w:lang w:val="nn-NO"/>
        </w:rPr>
      </w:pPr>
      <w:r w:rsidRPr="00750F96">
        <w:rPr>
          <w:rFonts w:ascii="Arial" w:hAnsi="Arial"/>
          <w:i/>
          <w:sz w:val="20"/>
          <w:lang w:val="nn-NO"/>
        </w:rPr>
        <w:t>3. Pigisani nalilinni tunineqartuni iluanaarutit akileraaruserneqartussat pigisat nalillit nutaat pisiarinerini aningaasartaanut ilanngullugit tamakkiisumik ilanngaatigineqarsinnaassapput.</w:t>
      </w:r>
    </w:p>
    <w:p w14:paraId="05D3C679" w14:textId="77777777" w:rsidR="00E95EF7" w:rsidRPr="00750F96" w:rsidRDefault="00E95EF7" w:rsidP="00E95EF7">
      <w:pPr>
        <w:outlineLvl w:val="0"/>
        <w:rPr>
          <w:rFonts w:ascii="Arial" w:hAnsi="Arial" w:cs="Arial"/>
          <w:bCs/>
          <w:i/>
          <w:sz w:val="20"/>
          <w:szCs w:val="20"/>
          <w:lang w:val="nn-NO"/>
        </w:rPr>
      </w:pPr>
      <w:r w:rsidRPr="00750F96">
        <w:rPr>
          <w:rFonts w:ascii="Arial" w:hAnsi="Arial"/>
          <w:i/>
          <w:sz w:val="20"/>
          <w:lang w:val="nn-NO"/>
        </w:rPr>
        <w:t>4. Pigisani nalilinni tunineqartuni iluanaarutit nalunaarummi § 26, imm. 5 naapertorlugu ukiumi tunisiffiusumi nalikillilerneqassanngillat (iluanaarutinik nalikilliliineq).</w:t>
      </w:r>
    </w:p>
    <w:p w14:paraId="2871BFFD" w14:textId="77777777" w:rsidR="00E95EF7" w:rsidRPr="00750F96" w:rsidRDefault="00E95EF7" w:rsidP="00E95EF7">
      <w:pPr>
        <w:outlineLvl w:val="0"/>
        <w:rPr>
          <w:rFonts w:ascii="Arial" w:hAnsi="Arial" w:cs="Arial"/>
          <w:bCs/>
          <w:i/>
          <w:sz w:val="20"/>
          <w:szCs w:val="20"/>
          <w:lang w:val="nn-NO"/>
        </w:rPr>
      </w:pPr>
      <w:r w:rsidRPr="00750F96">
        <w:rPr>
          <w:rFonts w:ascii="Arial" w:hAnsi="Arial"/>
          <w:i/>
          <w:sz w:val="20"/>
          <w:lang w:val="nn-NO"/>
        </w:rPr>
        <w:lastRenderedPageBreak/>
        <w:t>5. Ingerlatseqatigiiffik piffissami qinnuteqarfiusumi akileraarutitigut imaluunniit akitsuutitigut akiligassatigut kinguaattoorutinik akiligassanik akiitsoqassanngilaq.</w:t>
      </w:r>
    </w:p>
    <w:p w14:paraId="2EDF10F2" w14:textId="77777777" w:rsidR="00E95EF7" w:rsidRPr="00750F96" w:rsidRDefault="00E95EF7" w:rsidP="00E95EF7">
      <w:pPr>
        <w:spacing w:line="360" w:lineRule="auto"/>
        <w:outlineLvl w:val="0"/>
        <w:rPr>
          <w:rFonts w:ascii="Arial" w:hAnsi="Arial" w:cs="Arial"/>
          <w:bCs/>
          <w:sz w:val="20"/>
          <w:szCs w:val="20"/>
          <w:lang w:val="nn-NO"/>
        </w:rPr>
      </w:pPr>
    </w:p>
    <w:p w14:paraId="3E99EB0E" w14:textId="77777777" w:rsidR="00E95EF7" w:rsidRPr="00750F96" w:rsidRDefault="00E95EF7" w:rsidP="00E95EF7">
      <w:pPr>
        <w:spacing w:line="360" w:lineRule="auto"/>
        <w:outlineLvl w:val="0"/>
        <w:rPr>
          <w:rFonts w:ascii="Arial" w:hAnsi="Arial" w:cs="Arial"/>
          <w:bCs/>
          <w:sz w:val="20"/>
          <w:szCs w:val="20"/>
          <w:lang w:val="nn-NO"/>
        </w:rPr>
      </w:pPr>
    </w:p>
    <w:p w14:paraId="31DB5B71"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Naammagittaalliuuteqartup ukiumi isertitaqarfiusumi sanatitai tassanilu tunisai (ukioq X + 3) illut tunineqarnerini aningaasartaani iluanaarutit ilanngaatigitippai. Naammagittaalliuuteqartoq tamatuma kingorna illut nutaat sanaartorneqartut tunineqarnerini iluanaarutaasut kinguartinnissaat pillugu noqqaavoq.</w:t>
      </w:r>
    </w:p>
    <w:p w14:paraId="474FD258" w14:textId="77777777" w:rsidR="00E95EF7" w:rsidRPr="00750F96" w:rsidRDefault="00E95EF7" w:rsidP="00E95EF7">
      <w:pPr>
        <w:spacing w:line="360" w:lineRule="auto"/>
        <w:outlineLvl w:val="0"/>
        <w:rPr>
          <w:rFonts w:ascii="Arial" w:hAnsi="Arial" w:cs="Arial"/>
          <w:bCs/>
          <w:sz w:val="20"/>
          <w:szCs w:val="20"/>
          <w:lang w:val="nn-NO"/>
        </w:rPr>
      </w:pPr>
    </w:p>
    <w:p w14:paraId="5C456112"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Akileraartarnermut Aqutsisoqarfiup ukioq X + 3-mi illut nutaamik sananeqartut tunineqarnerini iluanaarutit akileraaruserneqarnerisa kinguartinnissaa itigartippaa. Peqatigisaanik ukiumi tunisiffiusumi X-imi illut ukioq X-imi tunineqarnerini iluanaarutaasut Akileraartarnermut Aqutsisoqarfimmit akileraaruserneqarlutik.</w:t>
      </w:r>
    </w:p>
    <w:p w14:paraId="6CA9C6FA" w14:textId="77777777" w:rsidR="00E95EF7" w:rsidRPr="00750F96" w:rsidRDefault="00E95EF7" w:rsidP="00E95EF7">
      <w:pPr>
        <w:spacing w:line="360" w:lineRule="auto"/>
        <w:outlineLvl w:val="0"/>
        <w:rPr>
          <w:rFonts w:ascii="Arial" w:hAnsi="Arial" w:cs="Arial"/>
          <w:bCs/>
          <w:sz w:val="20"/>
          <w:szCs w:val="20"/>
          <w:lang w:val="nn-NO"/>
        </w:rPr>
      </w:pPr>
    </w:p>
    <w:p w14:paraId="4843640C"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Akileraartarnermut Aqutsisoqarfiup tunngavilersuutaa tassaasimavoq ukiup X + 3-p naanerani illunik nalikilliliiffigineqarsinnaasunik peqarsimannginnera. Akileraarutit kinguartinneqarnissaannut piumasaqaatit taamaattumik naammassineqarsimanngillat, tassa iluanaarutip saqqummiunneqartup ilanngaatigineqarsinnaasaanik illunik peqanngimmat (siumoortumik nalikilliliineq).</w:t>
      </w:r>
    </w:p>
    <w:p w14:paraId="5C620AAE" w14:textId="77777777" w:rsidR="00E95EF7" w:rsidRPr="00750F96" w:rsidRDefault="00E95EF7" w:rsidP="00E95EF7">
      <w:pPr>
        <w:spacing w:line="360" w:lineRule="auto"/>
        <w:outlineLvl w:val="0"/>
        <w:rPr>
          <w:rFonts w:ascii="Arial" w:hAnsi="Arial" w:cs="Arial"/>
          <w:bCs/>
          <w:sz w:val="20"/>
          <w:szCs w:val="20"/>
          <w:lang w:val="nn-NO"/>
        </w:rPr>
      </w:pPr>
    </w:p>
    <w:p w14:paraId="3840ABC0" w14:textId="77777777" w:rsidR="00E95EF7" w:rsidRPr="00750F96" w:rsidRDefault="00E95EF7" w:rsidP="00E95EF7">
      <w:pPr>
        <w:spacing w:line="360" w:lineRule="auto"/>
        <w:rPr>
          <w:rFonts w:ascii="Arial" w:hAnsi="Arial" w:cs="Arial"/>
          <w:sz w:val="20"/>
          <w:szCs w:val="20"/>
          <w:lang w:val="nn-NO"/>
        </w:rPr>
      </w:pPr>
    </w:p>
    <w:p w14:paraId="2409A5DD" w14:textId="77777777" w:rsidR="00E95EF7" w:rsidRPr="00750F96" w:rsidRDefault="00E95EF7" w:rsidP="00E95EF7">
      <w:pPr>
        <w:spacing w:line="360" w:lineRule="auto"/>
        <w:outlineLvl w:val="0"/>
        <w:rPr>
          <w:rFonts w:ascii="Arial" w:hAnsi="Arial" w:cs="Arial"/>
          <w:b/>
          <w:bCs/>
          <w:sz w:val="20"/>
          <w:szCs w:val="20"/>
          <w:lang w:val="nn-NO"/>
        </w:rPr>
      </w:pPr>
      <w:r w:rsidRPr="00750F96">
        <w:rPr>
          <w:rFonts w:ascii="Arial" w:hAnsi="Arial"/>
          <w:b/>
          <w:sz w:val="20"/>
          <w:lang w:val="nn-NO"/>
        </w:rPr>
        <w:t xml:space="preserve">Naammagittaalliuuteqartup paasinninnera </w:t>
      </w:r>
    </w:p>
    <w:p w14:paraId="212CE335" w14:textId="77777777" w:rsidR="00E95EF7" w:rsidRPr="00750F96" w:rsidRDefault="00E95EF7" w:rsidP="00E95EF7">
      <w:pPr>
        <w:spacing w:line="360" w:lineRule="auto"/>
        <w:rPr>
          <w:rFonts w:ascii="Arial" w:hAnsi="Arial" w:cs="Arial"/>
          <w:sz w:val="20"/>
          <w:szCs w:val="20"/>
          <w:lang w:val="nn-NO"/>
        </w:rPr>
      </w:pPr>
      <w:r w:rsidRPr="00750F96">
        <w:rPr>
          <w:rFonts w:ascii="Arial" w:hAnsi="Arial"/>
          <w:sz w:val="20"/>
          <w:lang w:val="nn-NO"/>
        </w:rPr>
        <w:t>Naammagittaalliuuteqartup isumaa tassaasimavoq akileraarutit kinguartinneqarnissaannut piumasaqaatit naammassineqarsimasut:</w:t>
      </w:r>
    </w:p>
    <w:p w14:paraId="52152C83" w14:textId="77777777" w:rsidR="00E95EF7" w:rsidRPr="00750F96" w:rsidRDefault="00E95EF7" w:rsidP="00E95EF7">
      <w:pPr>
        <w:numPr>
          <w:ilvl w:val="0"/>
          <w:numId w:val="1"/>
        </w:numPr>
        <w:ind w:left="714" w:hanging="357"/>
        <w:rPr>
          <w:rFonts w:ascii="Arial" w:hAnsi="Arial" w:cs="Arial"/>
          <w:sz w:val="20"/>
          <w:szCs w:val="20"/>
          <w:lang w:val="nn-NO"/>
        </w:rPr>
      </w:pPr>
      <w:r w:rsidRPr="00750F96">
        <w:rPr>
          <w:rFonts w:ascii="Arial" w:hAnsi="Arial"/>
          <w:sz w:val="20"/>
          <w:lang w:val="nn-NO"/>
        </w:rPr>
        <w:t>Pigisat nalillit nutaat taamaaqataatut pissuseqarput.</w:t>
      </w:r>
    </w:p>
    <w:p w14:paraId="115989A4" w14:textId="77777777" w:rsidR="00E95EF7" w:rsidRPr="00750F96" w:rsidRDefault="00E95EF7" w:rsidP="00E95EF7">
      <w:pPr>
        <w:numPr>
          <w:ilvl w:val="0"/>
          <w:numId w:val="1"/>
        </w:numPr>
        <w:ind w:left="714" w:hanging="357"/>
        <w:rPr>
          <w:rFonts w:ascii="Arial" w:hAnsi="Arial" w:cs="Arial"/>
          <w:sz w:val="20"/>
          <w:szCs w:val="20"/>
          <w:lang w:val="nn-NO"/>
        </w:rPr>
      </w:pPr>
      <w:r w:rsidRPr="00750F96">
        <w:rPr>
          <w:rFonts w:ascii="Arial" w:hAnsi="Arial"/>
          <w:sz w:val="20"/>
          <w:lang w:val="nn-NO"/>
        </w:rPr>
        <w:t>Pigisat nalillit nutaat inuussutissarsiornikkut atorneqalersimapput.</w:t>
      </w:r>
    </w:p>
    <w:p w14:paraId="33020935" w14:textId="77777777" w:rsidR="00E95EF7" w:rsidRPr="00750F96" w:rsidRDefault="00E95EF7" w:rsidP="00E95EF7">
      <w:pPr>
        <w:numPr>
          <w:ilvl w:val="0"/>
          <w:numId w:val="1"/>
        </w:numPr>
        <w:ind w:left="714" w:hanging="357"/>
        <w:rPr>
          <w:rFonts w:ascii="Arial" w:hAnsi="Arial" w:cs="Arial"/>
          <w:sz w:val="20"/>
          <w:szCs w:val="20"/>
          <w:lang w:val="nn-NO"/>
        </w:rPr>
      </w:pPr>
      <w:r w:rsidRPr="00750F96">
        <w:rPr>
          <w:rFonts w:ascii="Arial" w:hAnsi="Arial"/>
          <w:sz w:val="20"/>
          <w:lang w:val="nn-NO"/>
        </w:rPr>
        <w:t>Ukiuni siusinnerusuni tunisinermi iluanaarutit akileraaruserneqartussat pigisani nalilinni nutaani pisinerup aningaasartaani tamakkiisumik ilanngaatigineqarsinnaapput.</w:t>
      </w:r>
    </w:p>
    <w:p w14:paraId="70280BAB" w14:textId="77777777" w:rsidR="00E95EF7" w:rsidRPr="00750F96" w:rsidRDefault="00E95EF7" w:rsidP="00E95EF7">
      <w:pPr>
        <w:numPr>
          <w:ilvl w:val="0"/>
          <w:numId w:val="1"/>
        </w:numPr>
        <w:ind w:left="714" w:hanging="357"/>
        <w:rPr>
          <w:rFonts w:ascii="Arial" w:hAnsi="Arial" w:cs="Arial"/>
          <w:sz w:val="20"/>
          <w:szCs w:val="20"/>
          <w:lang w:val="nn-NO"/>
        </w:rPr>
      </w:pPr>
      <w:r w:rsidRPr="00750F96">
        <w:rPr>
          <w:rFonts w:ascii="Arial" w:hAnsi="Arial"/>
          <w:sz w:val="20"/>
          <w:lang w:val="nn-NO"/>
        </w:rPr>
        <w:t>Pigisani nalilinni tunineqartuni iluanaarutit nalikillilerneqarsimanngillat.</w:t>
      </w:r>
    </w:p>
    <w:p w14:paraId="4B54A205" w14:textId="77777777" w:rsidR="00E95EF7" w:rsidRPr="00750F96" w:rsidRDefault="00E95EF7" w:rsidP="00E95EF7">
      <w:pPr>
        <w:numPr>
          <w:ilvl w:val="0"/>
          <w:numId w:val="1"/>
        </w:numPr>
        <w:ind w:left="714" w:hanging="357"/>
        <w:rPr>
          <w:rFonts w:ascii="Arial" w:hAnsi="Arial" w:cs="Arial"/>
          <w:sz w:val="20"/>
          <w:szCs w:val="20"/>
          <w:lang w:val="nn-NO"/>
        </w:rPr>
      </w:pPr>
      <w:r w:rsidRPr="00750F96">
        <w:rPr>
          <w:rFonts w:ascii="Arial" w:hAnsi="Arial"/>
          <w:sz w:val="20"/>
          <w:lang w:val="nn-NO"/>
        </w:rPr>
        <w:t>Ingerlatseqatigiiffik piffissami qinnuteqarfiusumi akileraarutitigut imaluunniit akitsuutitigut akiligassatigut kinguaattoorutinik akiligassanik akiitsoqarsimanngilaq.</w:t>
      </w:r>
    </w:p>
    <w:p w14:paraId="08D8803F" w14:textId="77777777" w:rsidR="00E95EF7" w:rsidRPr="00750F96" w:rsidRDefault="00E95EF7" w:rsidP="00E95EF7">
      <w:pPr>
        <w:spacing w:line="360" w:lineRule="auto"/>
        <w:rPr>
          <w:rFonts w:ascii="Arial" w:hAnsi="Arial" w:cs="Arial"/>
          <w:sz w:val="20"/>
          <w:szCs w:val="20"/>
          <w:lang w:val="nn-NO"/>
        </w:rPr>
      </w:pPr>
    </w:p>
    <w:p w14:paraId="74BCAFF9" w14:textId="77777777" w:rsidR="00E95EF7" w:rsidRPr="00750F96" w:rsidRDefault="00E95EF7" w:rsidP="00E95EF7">
      <w:pPr>
        <w:spacing w:line="360" w:lineRule="auto"/>
        <w:rPr>
          <w:rFonts w:ascii="Arial" w:hAnsi="Arial" w:cs="Arial"/>
          <w:sz w:val="20"/>
          <w:szCs w:val="20"/>
          <w:lang w:val="nn-NO"/>
        </w:rPr>
      </w:pPr>
      <w:r w:rsidRPr="00750F96">
        <w:rPr>
          <w:rFonts w:ascii="Arial" w:hAnsi="Arial"/>
          <w:sz w:val="20"/>
          <w:lang w:val="nn-NO"/>
        </w:rPr>
        <w:t>Aammattaaq naammagittaalliuuteqartoq isumaqarluni Akileraartarnermut Aqutsisoqarfik nalikilliliinermik nalunaarummik kukkusumik nassuiaasoq, tassa iluanaarutip saqqummiunneqartup pisinermi aningaasartai nalikilli</w:t>
      </w:r>
      <w:r w:rsidR="00750F96" w:rsidRPr="00750F96">
        <w:rPr>
          <w:rFonts w:ascii="Arial" w:hAnsi="Arial"/>
          <w:sz w:val="20"/>
          <w:lang w:val="nn-NO"/>
        </w:rPr>
        <w:t>li</w:t>
      </w:r>
      <w:r w:rsidRPr="00750F96">
        <w:rPr>
          <w:rFonts w:ascii="Arial" w:hAnsi="Arial"/>
          <w:sz w:val="20"/>
          <w:lang w:val="nn-NO"/>
        </w:rPr>
        <w:t>iffigineqarsinnaasut annikillisissammagit taamaattumillu nalikilliliinerunani.</w:t>
      </w:r>
    </w:p>
    <w:p w14:paraId="05B7E16A" w14:textId="77777777" w:rsidR="00E95EF7" w:rsidRPr="00750F96" w:rsidRDefault="00E95EF7" w:rsidP="00E95EF7">
      <w:pPr>
        <w:spacing w:line="360" w:lineRule="auto"/>
        <w:rPr>
          <w:rFonts w:ascii="Arial" w:hAnsi="Arial" w:cs="Arial"/>
          <w:sz w:val="20"/>
          <w:szCs w:val="20"/>
          <w:lang w:val="nn-NO"/>
        </w:rPr>
      </w:pPr>
    </w:p>
    <w:p w14:paraId="7A4F6005" w14:textId="77777777" w:rsidR="00E95EF7" w:rsidRPr="00750F96" w:rsidRDefault="00E95EF7" w:rsidP="00E95EF7">
      <w:pPr>
        <w:spacing w:line="360" w:lineRule="auto"/>
        <w:rPr>
          <w:rFonts w:ascii="Arial" w:hAnsi="Arial" w:cs="Arial"/>
          <w:sz w:val="20"/>
          <w:szCs w:val="20"/>
          <w:lang w:val="nn-NO"/>
        </w:rPr>
      </w:pPr>
    </w:p>
    <w:p w14:paraId="522388B7" w14:textId="77777777" w:rsidR="00E95EF7" w:rsidRPr="00750F96" w:rsidRDefault="00E95EF7" w:rsidP="00E95EF7">
      <w:pPr>
        <w:spacing w:line="360" w:lineRule="auto"/>
        <w:outlineLvl w:val="0"/>
        <w:rPr>
          <w:rFonts w:ascii="Arial" w:hAnsi="Arial" w:cs="Arial"/>
          <w:b/>
          <w:bCs/>
          <w:sz w:val="20"/>
          <w:szCs w:val="20"/>
          <w:lang w:val="nn-NO"/>
        </w:rPr>
      </w:pPr>
      <w:r w:rsidRPr="00750F96">
        <w:rPr>
          <w:rFonts w:ascii="Arial" w:hAnsi="Arial"/>
          <w:b/>
          <w:sz w:val="20"/>
          <w:lang w:val="nn-NO"/>
        </w:rPr>
        <w:t xml:space="preserve">Inatsisitigut malittarisassanut inatsisitigullu periaatsinut innersuussinerit  </w:t>
      </w:r>
    </w:p>
    <w:p w14:paraId="3840B9B6"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Illumik nalikilliliiffigineqartussamik tunisinermi iluanaarut akileraaruserneqartussaavoq, tak. aningaasarsianit akileraarutit pillugit Inatsisartut inatsisaat nr. 12, 2. november 2006-imeersumi kingusinnerusukkut allannguuteqartumi § 34, imm. 1, nr. 2. Ingerlatseqatigiiffiup nalikilliliineri § 22-mi inatsisitigut malittarisassaqartinneqarput.</w:t>
      </w:r>
    </w:p>
    <w:p w14:paraId="26213DCE" w14:textId="77777777" w:rsidR="00E95EF7" w:rsidRPr="00750F96" w:rsidRDefault="00E95EF7" w:rsidP="00E95EF7">
      <w:pPr>
        <w:spacing w:line="360" w:lineRule="auto"/>
        <w:outlineLvl w:val="0"/>
        <w:rPr>
          <w:rFonts w:ascii="Arial" w:hAnsi="Arial" w:cs="Arial"/>
          <w:bCs/>
          <w:sz w:val="20"/>
          <w:szCs w:val="20"/>
          <w:lang w:val="nn-NO"/>
        </w:rPr>
      </w:pPr>
    </w:p>
    <w:p w14:paraId="644CD4A3"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Inatsisitigut aalajangersakkat aamma akileraartarnermi nalikilliliinerit il.il. pillugit Namminersornerullutik Oqartussat nalunaarutaat nr. 30, 1. december 2006-imeersumit aamma taperneqarput.</w:t>
      </w:r>
    </w:p>
    <w:p w14:paraId="72865205"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lastRenderedPageBreak/>
        <w:t>Nalunaarummi kapitali 1-imi pigisat nalikillilersorneqarsinnaasut nassuiarneqarput. Illuutit inuussutissarsiornermi atorneqartut nalikillilersorneqarsinnaapput. Illuutit inissiatullu attartortinneqartut suliffeqarfinni inatsisitigut pisinnaatitaasuni pisussaatitaasunilu taamaallaat nalikillilersorneqarsinnaapput, tak. § 1 imm. 1, nr. 3 aamma imm. 3.</w:t>
      </w:r>
    </w:p>
    <w:p w14:paraId="26057DBB" w14:textId="77777777" w:rsidR="00E95EF7" w:rsidRPr="00750F96" w:rsidRDefault="00E95EF7" w:rsidP="00E95EF7">
      <w:pPr>
        <w:spacing w:line="360" w:lineRule="auto"/>
        <w:outlineLvl w:val="0"/>
        <w:rPr>
          <w:rFonts w:ascii="Arial" w:hAnsi="Arial" w:cs="Arial"/>
          <w:bCs/>
          <w:sz w:val="20"/>
          <w:szCs w:val="20"/>
          <w:lang w:val="nn-NO"/>
        </w:rPr>
      </w:pPr>
    </w:p>
    <w:p w14:paraId="3BB548C6"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Illut tunineqarnissaat siunertaralugu sananeqartut inuussutissarsiornermi atorneqanngillat, pigisatullu kaaviiaartinneqartutut isigineqarlutik, nalikillilersorneqarsinnaanngitsut.</w:t>
      </w:r>
    </w:p>
    <w:p w14:paraId="34B5A59A" w14:textId="77777777" w:rsidR="00E95EF7" w:rsidRPr="00750F96" w:rsidRDefault="00E95EF7" w:rsidP="00E95EF7">
      <w:pPr>
        <w:spacing w:line="360" w:lineRule="auto"/>
        <w:outlineLvl w:val="0"/>
        <w:rPr>
          <w:rFonts w:ascii="Arial" w:hAnsi="Arial" w:cs="Arial"/>
          <w:bCs/>
          <w:sz w:val="20"/>
          <w:szCs w:val="20"/>
          <w:lang w:val="nn-NO"/>
        </w:rPr>
      </w:pPr>
    </w:p>
    <w:p w14:paraId="379EDE56"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Illumi tunineqartumi iluanaarutit naatsorsorneqartarput tunisinermi aningaasat aamma pisinermi aningaasat nalikillilersorneqarsimanngitsut akornanni assigiinngissutaasutut naatsorsorneqarlutik. Illu ukiumi pissarsiarineqarnerani/sanaartorneqarnerani inuussutissarsiornermilu atorneqarnerani pisiarineqartutut isigineqarpoq. Tamatuma kingorna ukiup tunisiffiusussap nalikilliliisoqarfiusinnaanngitsup tungaanut nalikillilersorneqarsinnaavoq. Iluanaarutit ukiumi tunisiffiusumi akileraaruserneqassapput, tak. §§ 3, 27 aamma 28.</w:t>
      </w:r>
    </w:p>
    <w:p w14:paraId="64C45777" w14:textId="77777777" w:rsidR="00E95EF7" w:rsidRPr="00750F96" w:rsidRDefault="00E95EF7" w:rsidP="00E95EF7">
      <w:pPr>
        <w:spacing w:line="360" w:lineRule="auto"/>
        <w:outlineLvl w:val="0"/>
        <w:rPr>
          <w:rFonts w:ascii="Arial" w:hAnsi="Arial" w:cs="Arial"/>
          <w:bCs/>
          <w:sz w:val="20"/>
          <w:szCs w:val="20"/>
          <w:lang w:val="nn-NO"/>
        </w:rPr>
      </w:pPr>
    </w:p>
    <w:p w14:paraId="5B5C6258" w14:textId="77777777" w:rsidR="00E95EF7" w:rsidRPr="00750F96" w:rsidRDefault="00E95EF7" w:rsidP="00E95EF7">
      <w:pPr>
        <w:spacing w:line="360" w:lineRule="auto"/>
        <w:outlineLvl w:val="0"/>
        <w:rPr>
          <w:rFonts w:ascii="Arial" w:hAnsi="Arial" w:cs="Arial"/>
          <w:bCs/>
          <w:sz w:val="20"/>
          <w:szCs w:val="20"/>
          <w:lang w:val="nn-NO"/>
        </w:rPr>
      </w:pPr>
    </w:p>
    <w:p w14:paraId="0235BC50"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Nalunaarummi § 12-mi pigisanik nalikillilersorneqarsinnaasunik taarsiinermi iluanaarutit akileraarusersornissaasa kinguartinneqarnissaannut periarfissaliisoqarpoq</w:t>
      </w:r>
      <w:r w:rsidRPr="00750F96">
        <w:rPr>
          <w:rFonts w:ascii="Arial" w:hAnsi="Arial"/>
          <w:b/>
          <w:sz w:val="20"/>
          <w:lang w:val="nn-NO"/>
        </w:rPr>
        <w:t>.</w:t>
      </w:r>
    </w:p>
    <w:p w14:paraId="62860394" w14:textId="77777777" w:rsidR="00E95EF7" w:rsidRPr="00750F96" w:rsidRDefault="00E95EF7" w:rsidP="00E95EF7">
      <w:pPr>
        <w:spacing w:line="360" w:lineRule="auto"/>
        <w:outlineLvl w:val="0"/>
        <w:rPr>
          <w:rFonts w:ascii="Arial" w:hAnsi="Arial" w:cs="Arial"/>
          <w:b/>
          <w:bCs/>
          <w:sz w:val="20"/>
          <w:szCs w:val="20"/>
          <w:lang w:val="nn-NO"/>
        </w:rPr>
      </w:pPr>
    </w:p>
    <w:p w14:paraId="4A443FA6"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Nalikilliliinermi nalunaarummi aalajangersagaq tassaavoq siusinnerusukkut nalikilliliinermi nalunaarummi aalajangersakkap taamaaqataanik ingerlatitseqqinneq, akileraartarnermi nalikilliliinerit il.il. pillugit Namminersornerullutik Oqartussat nalunaarutaat nr. 44, 20. december 2001-imeersoq. Aalisariutit taarsersornissaannut aalisarnermik inuussutissarsiuteqartut periarfissaat oqinnerulersinniarlugu aalajangersagaq eqqunneqarpoq.</w:t>
      </w:r>
    </w:p>
    <w:p w14:paraId="374AAFF4" w14:textId="77777777" w:rsidR="00E95EF7" w:rsidRPr="00750F96" w:rsidRDefault="00E95EF7" w:rsidP="00E95EF7">
      <w:pPr>
        <w:spacing w:line="360" w:lineRule="auto"/>
        <w:outlineLvl w:val="0"/>
        <w:rPr>
          <w:rFonts w:ascii="Arial" w:hAnsi="Arial" w:cs="Arial"/>
          <w:bCs/>
          <w:sz w:val="20"/>
          <w:szCs w:val="20"/>
          <w:lang w:val="nn-NO"/>
        </w:rPr>
      </w:pPr>
    </w:p>
    <w:p w14:paraId="474CE5A7"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Namminersornerullutik Oqartussat nalunaarutaat 2001-imeersoq akileraarutitigut nalikilliliinerit pillugit kaajallaasitamik taperneqarpoq; akileraartarnermi nalikilliliinerit il.il. pillugit kaajallaasitaq nr. 1, 15. januar 2002-meersoq.</w:t>
      </w:r>
    </w:p>
    <w:p w14:paraId="6C13127B"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Pkt. Kaajallaasitami imm. 2.12 tunisinermi akileraarusiinerup kinguartinneqarnera itisilerneqarpoq (issuaaneq):</w:t>
      </w:r>
    </w:p>
    <w:p w14:paraId="32B8D838" w14:textId="77777777" w:rsidR="00E95EF7" w:rsidRPr="00750F96" w:rsidRDefault="00E95EF7" w:rsidP="00E95EF7">
      <w:pPr>
        <w:spacing w:line="360" w:lineRule="auto"/>
        <w:outlineLvl w:val="0"/>
        <w:rPr>
          <w:rFonts w:ascii="Arial" w:hAnsi="Arial" w:cs="Arial"/>
          <w:bCs/>
          <w:i/>
          <w:sz w:val="20"/>
          <w:szCs w:val="20"/>
          <w:lang w:val="nn-NO"/>
        </w:rPr>
      </w:pPr>
      <w:r w:rsidRPr="00750F96">
        <w:rPr>
          <w:rFonts w:ascii="Arial" w:hAnsi="Arial"/>
          <w:i/>
          <w:sz w:val="20"/>
          <w:lang w:val="nn-NO"/>
        </w:rPr>
        <w:t>Pigisat assigiit pineqarnerat piumasarineqanngilaq, pigisalli taamaaqataanik pissuseqarnissaat. Assersuutigalugu aalisariut kilisaammik taarserneqarsinnaavoq. Aamma nunami sumiiffiup assiginissaa piumasaqaataanngilaq, tassa illoqarfimmi ataatsimi illu tunineqarsinnaammat aamma illoqarfimmi allami illumik nutaamik pisisoqarsinnaalluni. Pigisamit tunineqartumit iluanaarut akileraaruserneqartussaq ukiumi tulliuttumi isertitaqarfiusumi pigisap taamaaqataanut pisiarineqartumut pisinermi aningaasani tamakkiisumik ilanngaatigineqarnissaa piumasaqataavoq. Aammattaaq piumasaqaataalluni qinnuteqartoq piffissami qinnuteqarnermi akileraarutitigut imaluunniit akitsuutitigut akiligassatigut kinguaattoorutinik akiligassanik akiitsoqassanngitsoq. Kiisalu piumasaqaataalluni pigisap tunineqarnerani iluanaarutit akileraaruserneqartussap nalunaarummi § 26, imm. 5 malillugu ukiumi akigineqarnerani nalikillilerneqarsimannginnissaa.</w:t>
      </w:r>
    </w:p>
    <w:p w14:paraId="784BA698" w14:textId="77777777" w:rsidR="00E95EF7" w:rsidRPr="00750F96" w:rsidRDefault="00E95EF7" w:rsidP="00E95EF7">
      <w:pPr>
        <w:spacing w:line="360" w:lineRule="auto"/>
        <w:outlineLvl w:val="0"/>
        <w:rPr>
          <w:rFonts w:ascii="Arial" w:hAnsi="Arial" w:cs="Arial"/>
          <w:bCs/>
          <w:i/>
          <w:sz w:val="20"/>
          <w:szCs w:val="20"/>
          <w:lang w:val="nn-NO"/>
        </w:rPr>
      </w:pPr>
      <w:r w:rsidRPr="00750F96">
        <w:rPr>
          <w:rFonts w:ascii="Arial" w:hAnsi="Arial"/>
          <w:i/>
          <w:sz w:val="20"/>
          <w:lang w:val="nn-NO"/>
        </w:rPr>
        <w:lastRenderedPageBreak/>
        <w:t xml:space="preserve"> </w:t>
      </w:r>
      <w:r w:rsidRPr="00750F96">
        <w:rPr>
          <w:rStyle w:val="Fodnotehenvisning"/>
          <w:rFonts w:ascii="Arial" w:hAnsi="Arial"/>
          <w:bCs/>
          <w:i/>
          <w:lang w:val="nn-NO"/>
        </w:rPr>
        <w:footnoteReference w:id="1"/>
      </w:r>
    </w:p>
    <w:p w14:paraId="094315A6" w14:textId="77777777" w:rsidR="00E95EF7" w:rsidRPr="00750F96" w:rsidRDefault="00E95EF7" w:rsidP="00E95EF7">
      <w:pPr>
        <w:spacing w:line="360" w:lineRule="auto"/>
        <w:outlineLvl w:val="0"/>
        <w:rPr>
          <w:rFonts w:ascii="Arial" w:hAnsi="Arial" w:cs="Arial"/>
          <w:bCs/>
          <w:i/>
          <w:sz w:val="20"/>
          <w:szCs w:val="20"/>
          <w:lang w:val="nn-NO"/>
        </w:rPr>
      </w:pPr>
      <w:r w:rsidRPr="00750F96">
        <w:rPr>
          <w:rFonts w:ascii="Arial" w:hAnsi="Arial"/>
          <w:i/>
          <w:sz w:val="20"/>
          <w:lang w:val="nn-NO"/>
        </w:rPr>
        <w:t>Akileraaruserneqartussap kingorna qulaani allassimasut piumasaqaatit naammassisimanngippagit iluanaarut ukiumi tunisiffiusumi aningaasarsianut akileraaruserneqartussanut ilanngullugu naatsorsorneqassaaq.</w:t>
      </w:r>
    </w:p>
    <w:p w14:paraId="6DA241AA" w14:textId="77777777" w:rsidR="00E95EF7" w:rsidRPr="00750F96" w:rsidRDefault="00E95EF7" w:rsidP="00E95EF7">
      <w:pPr>
        <w:spacing w:line="360" w:lineRule="auto"/>
        <w:outlineLvl w:val="0"/>
        <w:rPr>
          <w:rFonts w:ascii="Arial" w:hAnsi="Arial" w:cs="Arial"/>
          <w:bCs/>
          <w:sz w:val="20"/>
          <w:szCs w:val="20"/>
          <w:lang w:val="nn-NO"/>
        </w:rPr>
      </w:pPr>
    </w:p>
    <w:p w14:paraId="04BE1817" w14:textId="77777777" w:rsidR="00E95EF7" w:rsidRPr="00750F96" w:rsidRDefault="00E95EF7" w:rsidP="00E95EF7">
      <w:pPr>
        <w:spacing w:line="360" w:lineRule="auto"/>
        <w:outlineLvl w:val="0"/>
        <w:rPr>
          <w:rFonts w:ascii="Arial" w:hAnsi="Arial" w:cs="Arial"/>
          <w:bCs/>
          <w:sz w:val="20"/>
          <w:szCs w:val="20"/>
          <w:lang w:val="nn-NO"/>
        </w:rPr>
      </w:pPr>
    </w:p>
    <w:p w14:paraId="0BAECB41" w14:textId="77777777" w:rsidR="00E95EF7" w:rsidRPr="00750F96" w:rsidRDefault="00E95EF7" w:rsidP="00E95EF7">
      <w:pPr>
        <w:spacing w:line="360" w:lineRule="auto"/>
        <w:outlineLvl w:val="0"/>
        <w:rPr>
          <w:rFonts w:ascii="Arial" w:hAnsi="Arial" w:cs="Arial"/>
          <w:bCs/>
          <w:sz w:val="20"/>
          <w:szCs w:val="20"/>
          <w:lang w:val="nn-NO"/>
        </w:rPr>
      </w:pPr>
    </w:p>
    <w:p w14:paraId="4BB82620" w14:textId="77777777" w:rsidR="00E95EF7" w:rsidRPr="00750F96" w:rsidRDefault="00E95EF7" w:rsidP="00E95EF7">
      <w:pPr>
        <w:spacing w:line="360" w:lineRule="auto"/>
        <w:outlineLvl w:val="0"/>
        <w:rPr>
          <w:rFonts w:ascii="Arial" w:hAnsi="Arial" w:cs="Arial"/>
          <w:b/>
          <w:bCs/>
          <w:sz w:val="20"/>
          <w:szCs w:val="20"/>
          <w:lang w:val="nn-NO"/>
        </w:rPr>
      </w:pPr>
      <w:r w:rsidRPr="00750F96">
        <w:rPr>
          <w:rFonts w:ascii="Arial" w:hAnsi="Arial"/>
          <w:b/>
          <w:sz w:val="20"/>
          <w:lang w:val="nn-NO"/>
        </w:rPr>
        <w:t xml:space="preserve">Akileraarusiinernik Aalajangiisartut naliliineri tunngavilersuutaalu </w:t>
      </w:r>
    </w:p>
    <w:p w14:paraId="729B653A"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Illu inuussutissarsiornermi atorneqarpat nalikillilersorneqarsinnaavoq. Tassa imaappoq  illu ukiumi aningaasarsiorfiusumi ataatsimi pisiarineqarlunilu tunineqarpat taanna piffissami pigineqarfiani inuussutissarsiornermi atorneqarsimappat nalikillilersorneqarsinnaavoq. Illumili akileraarutitigut nalikilliliisoqarsinnaanngilaq, ukiumi tunisiffiusumi tamanna ajornarmat.</w:t>
      </w:r>
    </w:p>
    <w:p w14:paraId="4E874679"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Suliami aalajangersimasumi matumani illut nutaamik sanaartorneqartut ukiumi aningaasarsiorfiusumi ataatsimi pisiarineqarlutillu tunineqarput. Illut tunineqartussanngorlugit sananeqarsimapput ingerlatseqatigiiffiullu siunertaa taakku attartortinnerisigut inuussutissarsiutigalugu isertitaqarnikkut pissarsiarigai naatsorsuutigineqarnani, akerlianilli illut tunineqarnerini inuussutissarsiutigalugit aningaasarsissutigineqarsimallutik. Illut taamaattumik pigisat kaaviiaartitatut nalikillilersorneqarsinnaasutut isigineqanngillat. Tamanna naammagittaalliuuteqartumut marlunnik kinguneqarpoq:</w:t>
      </w:r>
    </w:p>
    <w:p w14:paraId="36A77915" w14:textId="77777777" w:rsidR="00E95EF7" w:rsidRPr="00750F96" w:rsidRDefault="00E95EF7" w:rsidP="00E95EF7">
      <w:pPr>
        <w:spacing w:line="360" w:lineRule="auto"/>
        <w:outlineLvl w:val="0"/>
        <w:rPr>
          <w:rFonts w:ascii="Arial" w:hAnsi="Arial" w:cs="Arial"/>
          <w:bCs/>
          <w:sz w:val="20"/>
          <w:szCs w:val="20"/>
          <w:lang w:val="nn-NO"/>
        </w:rPr>
      </w:pPr>
    </w:p>
    <w:p w14:paraId="51DCEE66" w14:textId="77777777" w:rsidR="00E95EF7" w:rsidRPr="00750F96" w:rsidRDefault="00E95EF7" w:rsidP="00E95EF7">
      <w:pPr>
        <w:numPr>
          <w:ilvl w:val="0"/>
          <w:numId w:val="2"/>
        </w:numPr>
        <w:spacing w:line="360" w:lineRule="auto"/>
        <w:outlineLvl w:val="0"/>
        <w:rPr>
          <w:rFonts w:ascii="Arial" w:hAnsi="Arial" w:cs="Arial"/>
          <w:bCs/>
          <w:sz w:val="20"/>
          <w:szCs w:val="20"/>
          <w:lang w:val="nn-NO"/>
        </w:rPr>
      </w:pPr>
      <w:r w:rsidRPr="00750F96">
        <w:rPr>
          <w:rFonts w:ascii="Arial" w:hAnsi="Arial"/>
          <w:sz w:val="20"/>
          <w:lang w:val="nn-NO"/>
        </w:rPr>
        <w:t>Siullermik ukioq X-imi illut tunineqarneriniit iluanaarutit kinguartillugit pisinermi aningaasartai naammagittaalliuuteqartup appartissinnaanagit, tassa illut nutaamik sanaartorneqartut tassaanngimmata illut nalikillilersorneqarsinnaasut.</w:t>
      </w:r>
    </w:p>
    <w:p w14:paraId="23B29BBE" w14:textId="77777777" w:rsidR="00E95EF7" w:rsidRPr="00750F96" w:rsidRDefault="00E95EF7" w:rsidP="00E95EF7">
      <w:pPr>
        <w:numPr>
          <w:ilvl w:val="0"/>
          <w:numId w:val="2"/>
        </w:numPr>
        <w:spacing w:line="360" w:lineRule="auto"/>
        <w:outlineLvl w:val="0"/>
        <w:rPr>
          <w:rFonts w:ascii="Arial" w:hAnsi="Arial" w:cs="Arial"/>
          <w:bCs/>
          <w:sz w:val="20"/>
          <w:szCs w:val="20"/>
          <w:lang w:val="nn-NO"/>
        </w:rPr>
      </w:pPr>
      <w:r w:rsidRPr="00750F96">
        <w:rPr>
          <w:rFonts w:ascii="Arial" w:hAnsi="Arial"/>
          <w:sz w:val="20"/>
          <w:lang w:val="nn-NO"/>
        </w:rPr>
        <w:t>Aappaatut ukioq X + 3-mi illut tunineqarnerinit iluanaarutit kinguartinnissaannut naammagittaalliuuteqartoq ukiumi aningaasarsiorfiusumi tulliuttumi pigisat taamaaqataanni pisinermi aningaasat appartinnissaannut akuerineqarsimanani, tassani piumasaqaataammat illut nalikillilersorneqarsinnaanerat.</w:t>
      </w:r>
    </w:p>
    <w:p w14:paraId="160D95F4" w14:textId="77777777" w:rsidR="00E95EF7" w:rsidRPr="00750F96" w:rsidRDefault="00E95EF7" w:rsidP="00E95EF7">
      <w:pPr>
        <w:spacing w:line="360" w:lineRule="auto"/>
        <w:outlineLvl w:val="0"/>
        <w:rPr>
          <w:rFonts w:ascii="Arial" w:hAnsi="Arial" w:cs="Arial"/>
          <w:bCs/>
          <w:sz w:val="20"/>
          <w:szCs w:val="20"/>
          <w:lang w:val="nn-NO"/>
        </w:rPr>
      </w:pPr>
    </w:p>
    <w:p w14:paraId="223E6186" w14:textId="77777777" w:rsidR="00E95EF7" w:rsidRPr="00750F96" w:rsidRDefault="00E95EF7" w:rsidP="00E95EF7">
      <w:pPr>
        <w:spacing w:line="360" w:lineRule="auto"/>
        <w:outlineLvl w:val="0"/>
        <w:rPr>
          <w:rFonts w:ascii="Arial" w:hAnsi="Arial" w:cs="Arial"/>
          <w:bCs/>
          <w:sz w:val="20"/>
          <w:szCs w:val="20"/>
          <w:lang w:val="nn-NO"/>
        </w:rPr>
      </w:pPr>
    </w:p>
    <w:p w14:paraId="4E3007C7"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Eqikkaaneq/inerniliineq:</w:t>
      </w:r>
    </w:p>
    <w:p w14:paraId="23A73CAE"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Naammagittaalliuuteqartoq ukioq X + 3-mi illut pisiarineqarnerinut pisinermi aningaasat appartinnissaannut itigartinneqarpoq illut ukiumi tassani tunineqarnerini nalikillilerneqarsinnaannginneri pissutigalugit.  Siumoortumik nalikilliliineq akerlianik pigisami ukiup ingerlanerani tunineqartumi pigisami ajornarpoq.</w:t>
      </w:r>
    </w:p>
    <w:p w14:paraId="61CF9B74" w14:textId="77777777" w:rsidR="00E95EF7" w:rsidRPr="00750F96" w:rsidRDefault="00E95EF7" w:rsidP="00E95EF7">
      <w:pPr>
        <w:spacing w:line="360" w:lineRule="auto"/>
        <w:outlineLvl w:val="0"/>
        <w:rPr>
          <w:rFonts w:ascii="Arial" w:hAnsi="Arial" w:cs="Arial"/>
          <w:bCs/>
          <w:sz w:val="20"/>
          <w:szCs w:val="20"/>
          <w:lang w:val="nn-NO"/>
        </w:rPr>
      </w:pPr>
    </w:p>
    <w:p w14:paraId="748B8C7A" w14:textId="77777777" w:rsidR="00E95EF7" w:rsidRPr="00750F96" w:rsidRDefault="00E95EF7" w:rsidP="00E95EF7">
      <w:pPr>
        <w:spacing w:line="360" w:lineRule="auto"/>
        <w:outlineLvl w:val="0"/>
        <w:rPr>
          <w:rFonts w:ascii="Arial" w:hAnsi="Arial" w:cs="Arial"/>
          <w:bCs/>
          <w:sz w:val="20"/>
          <w:szCs w:val="20"/>
          <w:lang w:val="nn-NO"/>
        </w:rPr>
      </w:pPr>
      <w:r w:rsidRPr="00750F96">
        <w:rPr>
          <w:rFonts w:ascii="Arial" w:hAnsi="Arial"/>
          <w:sz w:val="20"/>
          <w:lang w:val="nn-NO"/>
        </w:rPr>
        <w:t xml:space="preserve">Illut ukioq X + 3-mi pisiarineqartut pigisatut taamaaqataatut isigineqarsinnaanngillat. Ukioq X-imi illut najugaqarfiusussat pineqaraluarput ukioq X + 3-milu pisiarineqarlutik, illulli ukioq X + 3-mi pisiarineqarmata tunineqarnissai siunertaralugu pisiarineqarput attartortinnissai siunertarinagu.   Tassa pigisani sanaartukkani nalikillilersorneqarsinnaaneranut taarsiullugu pigisat kaaviiaartinneqartut </w:t>
      </w:r>
      <w:r w:rsidRPr="00750F96">
        <w:rPr>
          <w:rFonts w:ascii="Arial" w:hAnsi="Arial"/>
          <w:sz w:val="20"/>
          <w:lang w:val="nn-NO"/>
        </w:rPr>
        <w:lastRenderedPageBreak/>
        <w:t>nalikillilersorneqarsinnaanngitsut pineqarput. Naammagittaalliuuteqartoq taamaattumik ukioq X-imi illut tunineqarnerinit iluanaarutit kinguartillugit illut pisiarinerini aningaasanik appartitsisinnaanngilaq.</w:t>
      </w:r>
    </w:p>
    <w:p w14:paraId="28990E45" w14:textId="77777777" w:rsidR="00E95EF7" w:rsidRPr="00750F96" w:rsidRDefault="00E95EF7" w:rsidP="00E95EF7">
      <w:pPr>
        <w:spacing w:line="360" w:lineRule="auto"/>
        <w:outlineLvl w:val="0"/>
        <w:rPr>
          <w:rFonts w:ascii="Arial" w:hAnsi="Arial" w:cs="Arial"/>
          <w:bCs/>
          <w:sz w:val="20"/>
          <w:szCs w:val="20"/>
          <w:lang w:val="nn-NO"/>
        </w:rPr>
      </w:pPr>
    </w:p>
    <w:p w14:paraId="12C540EA" w14:textId="77777777" w:rsidR="00E95EF7" w:rsidRPr="00750F96" w:rsidRDefault="00E95EF7" w:rsidP="00E95EF7">
      <w:pPr>
        <w:spacing w:line="360" w:lineRule="auto"/>
        <w:outlineLvl w:val="0"/>
        <w:rPr>
          <w:rFonts w:ascii="Arial" w:hAnsi="Arial" w:cs="Arial"/>
          <w:bCs/>
          <w:sz w:val="20"/>
          <w:szCs w:val="20"/>
          <w:lang w:val="nn-NO"/>
        </w:rPr>
      </w:pPr>
    </w:p>
    <w:p w14:paraId="34580E4D" w14:textId="77777777" w:rsidR="00E95EF7" w:rsidRPr="00750F96" w:rsidRDefault="00E95EF7" w:rsidP="00E95EF7">
      <w:pPr>
        <w:spacing w:line="360" w:lineRule="auto"/>
        <w:outlineLvl w:val="0"/>
        <w:rPr>
          <w:rFonts w:ascii="Arial" w:hAnsi="Arial" w:cs="Arial"/>
          <w:bCs/>
          <w:sz w:val="20"/>
          <w:szCs w:val="20"/>
          <w:lang w:val="nn-NO"/>
        </w:rPr>
      </w:pPr>
    </w:p>
    <w:p w14:paraId="312969C7" w14:textId="77777777" w:rsidR="00E95EF7" w:rsidRPr="00750F96" w:rsidRDefault="00E95EF7" w:rsidP="00E95EF7">
      <w:pPr>
        <w:spacing w:line="360" w:lineRule="auto"/>
        <w:outlineLvl w:val="0"/>
        <w:rPr>
          <w:rFonts w:ascii="Arial" w:hAnsi="Arial" w:cs="Arial"/>
          <w:b/>
          <w:bCs/>
          <w:sz w:val="20"/>
          <w:szCs w:val="20"/>
          <w:lang w:val="nn-NO"/>
        </w:rPr>
      </w:pPr>
      <w:r w:rsidRPr="00750F96">
        <w:rPr>
          <w:rFonts w:ascii="Arial" w:hAnsi="Arial"/>
          <w:b/>
          <w:sz w:val="20"/>
          <w:lang w:val="nn-NO"/>
        </w:rPr>
        <w:t xml:space="preserve">Akileraarusiinernik Aalajangiisartut aalajangiinerat </w:t>
      </w:r>
    </w:p>
    <w:p w14:paraId="1CCBCDEA" w14:textId="77777777" w:rsidR="00E95EF7" w:rsidRPr="00750F96" w:rsidRDefault="00E95EF7" w:rsidP="00E95EF7">
      <w:pPr>
        <w:spacing w:line="360" w:lineRule="auto"/>
        <w:rPr>
          <w:rFonts w:ascii="Arial" w:hAnsi="Arial" w:cs="Arial"/>
          <w:sz w:val="20"/>
          <w:szCs w:val="20"/>
          <w:lang w:val="nn-NO"/>
        </w:rPr>
      </w:pPr>
      <w:r w:rsidRPr="00750F96">
        <w:rPr>
          <w:rFonts w:ascii="Arial" w:hAnsi="Arial"/>
          <w:sz w:val="20"/>
          <w:lang w:val="nn-NO"/>
        </w:rPr>
        <w:t xml:space="preserve">Ukioq X-imi illut tunineqarnerinit iluanaarutit akileraarusersornerisa kinguartinnissaanut Akileraartarnermut Aqutsisoqarfiup itigartitsinera aamma ukioq X + 3-mi illut tunineqarnerinit iluanaarutit akileraarusersornissaasa kinguartinneqarnissaanut Akileraartarnermut Aqutsisoqarfiup itigartitsinera </w:t>
      </w:r>
      <w:r w:rsidRPr="00750F96">
        <w:rPr>
          <w:rFonts w:ascii="Arial" w:hAnsi="Arial"/>
          <w:b/>
          <w:sz w:val="20"/>
          <w:lang w:val="nn-NO"/>
        </w:rPr>
        <w:t xml:space="preserve">aalajangiussimaneqarpoq. </w:t>
      </w:r>
      <w:r w:rsidRPr="00750F96">
        <w:rPr>
          <w:rFonts w:ascii="Arial" w:hAnsi="Arial"/>
          <w:sz w:val="20"/>
          <w:lang w:val="nn-NO"/>
        </w:rPr>
        <w:t>Taamaalilluni naammagittalliortup Akileraarusiisarnernik Aalajangiisartunut naammagittaalliutaa ilalerneqanngilaq.</w:t>
      </w:r>
    </w:p>
    <w:p w14:paraId="51A73C95" w14:textId="77777777" w:rsidR="00E95EF7" w:rsidRPr="00750F96" w:rsidRDefault="00E95EF7" w:rsidP="00E95EF7">
      <w:pPr>
        <w:spacing w:line="360" w:lineRule="auto"/>
        <w:rPr>
          <w:rFonts w:ascii="Arial" w:hAnsi="Arial" w:cs="Arial"/>
          <w:sz w:val="20"/>
          <w:szCs w:val="20"/>
          <w:lang w:val="nn-NO"/>
        </w:rPr>
      </w:pPr>
    </w:p>
    <w:p w14:paraId="17CC1146" w14:textId="77777777" w:rsidR="00E95EF7" w:rsidRPr="00750F96" w:rsidRDefault="00E95EF7" w:rsidP="00E95EF7">
      <w:pPr>
        <w:spacing w:line="360" w:lineRule="auto"/>
        <w:rPr>
          <w:rFonts w:ascii="Arial" w:hAnsi="Arial" w:cs="Arial"/>
          <w:sz w:val="20"/>
          <w:szCs w:val="20"/>
          <w:lang w:val="nn-NO"/>
        </w:rPr>
      </w:pPr>
      <w:r w:rsidRPr="00750F96">
        <w:rPr>
          <w:rFonts w:ascii="Arial" w:hAnsi="Arial"/>
          <w:sz w:val="20"/>
          <w:lang w:val="nn-NO"/>
        </w:rPr>
        <w:t>Inatsisinut innersuussineq:  Aningaasarsianit akileraarutit pillugit Inatsisartut inatsisaat nr. 12, 2. november 2006-imeersumi kingusinnerusukkut allanngortinneqartumi §§ 22 aamma 34 aamma Akileraartarnermi nalikilliliinerit il.il. pillugit Namminersornerullutik Oqartussat nalunaarutaat nr. 30, 1. december 2006-imeersumi §§ 3, 12, 27 aamma 28.</w:t>
      </w:r>
    </w:p>
    <w:p w14:paraId="0ABF688C" w14:textId="77777777" w:rsidR="004D7C85" w:rsidRPr="00750F96" w:rsidRDefault="004D7C85" w:rsidP="00B73F9F">
      <w:pPr>
        <w:rPr>
          <w:lang w:val="nn-NO"/>
        </w:rPr>
      </w:pPr>
    </w:p>
    <w:sectPr w:rsidR="004D7C85" w:rsidRPr="00750F96" w:rsidSect="00213552">
      <w:footerReference w:type="even" r:id="rId7"/>
      <w:footerReference w:type="default" r:id="rId8"/>
      <w:pgSz w:w="11906" w:h="16838" w:code="9"/>
      <w:pgMar w:top="1134" w:right="1134" w:bottom="1134" w:left="1701"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CB65" w14:textId="77777777" w:rsidR="00E95EF7" w:rsidRDefault="00E95EF7" w:rsidP="00E95EF7">
      <w:r>
        <w:separator/>
      </w:r>
    </w:p>
  </w:endnote>
  <w:endnote w:type="continuationSeparator" w:id="0">
    <w:p w14:paraId="0EF03BE4" w14:textId="77777777" w:rsidR="00E95EF7" w:rsidRDefault="00E95EF7" w:rsidP="00E9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1AA0" w14:textId="77777777" w:rsidR="00E67B7D" w:rsidRDefault="00E95EF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50F96">
      <w:rPr>
        <w:rStyle w:val="Sidetal"/>
        <w:noProof/>
      </w:rPr>
      <w:t>1</w:t>
    </w:r>
    <w:r>
      <w:rPr>
        <w:rStyle w:val="Sidetal"/>
      </w:rPr>
      <w:fldChar w:fldCharType="end"/>
    </w:r>
  </w:p>
  <w:p w14:paraId="0E8F12CB" w14:textId="77777777" w:rsidR="00E67B7D" w:rsidRDefault="0091190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7" w:type="dxa"/>
      <w:tblBorders>
        <w:top w:val="single" w:sz="4" w:space="0" w:color="auto"/>
      </w:tblBorders>
      <w:tblLook w:val="01E0" w:firstRow="1" w:lastRow="1" w:firstColumn="1" w:lastColumn="1" w:noHBand="0" w:noVBand="0"/>
    </w:tblPr>
    <w:tblGrid>
      <w:gridCol w:w="4828"/>
      <w:gridCol w:w="4829"/>
    </w:tblGrid>
    <w:tr w:rsidR="00E67B7D" w:rsidRPr="005340C3" w14:paraId="5BB43553" w14:textId="77777777" w:rsidTr="005340C3">
      <w:trPr>
        <w:trHeight w:hRule="exact" w:val="340"/>
      </w:trPr>
      <w:tc>
        <w:tcPr>
          <w:tcW w:w="4828" w:type="dxa"/>
          <w:tcBorders>
            <w:top w:val="single" w:sz="4" w:space="0" w:color="auto"/>
          </w:tcBorders>
          <w:shd w:val="clear" w:color="auto" w:fill="auto"/>
          <w:vAlign w:val="center"/>
        </w:tcPr>
        <w:p w14:paraId="5B66537C" w14:textId="77777777" w:rsidR="00E67B7D" w:rsidRPr="005340C3" w:rsidRDefault="00911901" w:rsidP="005340C3">
          <w:pPr>
            <w:pStyle w:val="Sidefod"/>
            <w:ind w:right="360"/>
            <w:rPr>
              <w:rFonts w:ascii="Arial" w:hAnsi="Arial" w:cs="Arial"/>
              <w:sz w:val="16"/>
              <w:szCs w:val="16"/>
            </w:rPr>
          </w:pPr>
        </w:p>
      </w:tc>
      <w:tc>
        <w:tcPr>
          <w:tcW w:w="4829" w:type="dxa"/>
          <w:tcBorders>
            <w:top w:val="single" w:sz="4" w:space="0" w:color="auto"/>
          </w:tcBorders>
          <w:shd w:val="clear" w:color="auto" w:fill="auto"/>
          <w:tcMar>
            <w:left w:w="0" w:type="dxa"/>
            <w:right w:w="0" w:type="dxa"/>
          </w:tcMar>
          <w:vAlign w:val="center"/>
        </w:tcPr>
        <w:p w14:paraId="7F9D96EE" w14:textId="77777777" w:rsidR="00E67B7D" w:rsidRPr="005340C3" w:rsidRDefault="00E95EF7" w:rsidP="005340C3">
          <w:pPr>
            <w:pStyle w:val="Sidefod"/>
            <w:ind w:right="9"/>
            <w:jc w:val="right"/>
            <w:rPr>
              <w:rFonts w:ascii="Arial" w:hAnsi="Arial" w:cs="Arial"/>
              <w:sz w:val="14"/>
              <w:szCs w:val="16"/>
            </w:rPr>
          </w:pPr>
          <w:r>
            <w:rPr>
              <w:rFonts w:ascii="Arial" w:hAnsi="Arial"/>
              <w:sz w:val="14"/>
            </w:rPr>
            <w:t xml:space="preserve">Qupperneq </w:t>
          </w:r>
          <w:r w:rsidRPr="005340C3">
            <w:rPr>
              <w:rStyle w:val="Sidetal"/>
              <w:rFonts w:ascii="Arial" w:hAnsi="Arial" w:cs="Arial"/>
              <w:sz w:val="14"/>
            </w:rPr>
            <w:fldChar w:fldCharType="begin"/>
          </w:r>
          <w:r w:rsidRPr="005340C3">
            <w:rPr>
              <w:rStyle w:val="Sidetal"/>
              <w:rFonts w:ascii="Arial" w:hAnsi="Arial" w:cs="Arial"/>
              <w:sz w:val="14"/>
            </w:rPr>
            <w:instrText xml:space="preserve"> PAGE </w:instrText>
          </w:r>
          <w:r w:rsidRPr="005340C3">
            <w:rPr>
              <w:rStyle w:val="Sidetal"/>
              <w:rFonts w:ascii="Arial" w:hAnsi="Arial" w:cs="Arial"/>
              <w:sz w:val="14"/>
            </w:rPr>
            <w:fldChar w:fldCharType="separate"/>
          </w:r>
          <w:r w:rsidR="00750F96">
            <w:rPr>
              <w:rStyle w:val="Sidetal"/>
              <w:rFonts w:ascii="Arial" w:hAnsi="Arial" w:cs="Arial"/>
              <w:noProof/>
              <w:sz w:val="14"/>
            </w:rPr>
            <w:t>5</w:t>
          </w:r>
          <w:r w:rsidRPr="005340C3">
            <w:rPr>
              <w:rStyle w:val="Sidetal"/>
              <w:rFonts w:ascii="Arial" w:hAnsi="Arial" w:cs="Arial"/>
              <w:sz w:val="14"/>
            </w:rPr>
            <w:fldChar w:fldCharType="end"/>
          </w:r>
          <w:r>
            <w:rPr>
              <w:rStyle w:val="Sidetal"/>
              <w:rFonts w:ascii="Arial" w:hAnsi="Arial"/>
              <w:sz w:val="14"/>
            </w:rPr>
            <w:t xml:space="preserve"> quppernernit</w:t>
          </w:r>
          <w:r>
            <w:t xml:space="preserve"> </w:t>
          </w:r>
          <w:r>
            <w:rPr>
              <w:rStyle w:val="Sidetal"/>
              <w:rFonts w:ascii="Arial" w:hAnsi="Arial"/>
              <w:sz w:val="14"/>
            </w:rPr>
            <w:t xml:space="preserve"> </w:t>
          </w:r>
          <w:r w:rsidRPr="005340C3">
            <w:rPr>
              <w:rStyle w:val="Sidetal"/>
              <w:rFonts w:ascii="Arial" w:hAnsi="Arial" w:cs="Arial"/>
              <w:sz w:val="14"/>
            </w:rPr>
            <w:fldChar w:fldCharType="begin"/>
          </w:r>
          <w:r w:rsidRPr="005340C3">
            <w:rPr>
              <w:rStyle w:val="Sidetal"/>
              <w:rFonts w:ascii="Arial" w:hAnsi="Arial" w:cs="Arial"/>
              <w:sz w:val="14"/>
            </w:rPr>
            <w:instrText xml:space="preserve"> NUMPAGES </w:instrText>
          </w:r>
          <w:r w:rsidRPr="005340C3">
            <w:rPr>
              <w:rStyle w:val="Sidetal"/>
              <w:rFonts w:ascii="Arial" w:hAnsi="Arial" w:cs="Arial"/>
              <w:sz w:val="14"/>
            </w:rPr>
            <w:fldChar w:fldCharType="separate"/>
          </w:r>
          <w:r w:rsidR="00750F96">
            <w:rPr>
              <w:rStyle w:val="Sidetal"/>
              <w:rFonts w:ascii="Arial" w:hAnsi="Arial" w:cs="Arial"/>
              <w:noProof/>
              <w:sz w:val="14"/>
            </w:rPr>
            <w:t>5</w:t>
          </w:r>
          <w:r w:rsidRPr="005340C3">
            <w:rPr>
              <w:rStyle w:val="Sidetal"/>
              <w:rFonts w:ascii="Arial" w:hAnsi="Arial" w:cs="Arial"/>
              <w:sz w:val="14"/>
            </w:rPr>
            <w:fldChar w:fldCharType="end"/>
          </w:r>
        </w:p>
      </w:tc>
    </w:tr>
  </w:tbl>
  <w:p w14:paraId="2B6E9D93" w14:textId="77777777" w:rsidR="00E67B7D" w:rsidRDefault="00911901" w:rsidP="00213552">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8C96" w14:textId="77777777" w:rsidR="00E95EF7" w:rsidRDefault="00E95EF7" w:rsidP="00E95EF7">
      <w:r>
        <w:separator/>
      </w:r>
    </w:p>
  </w:footnote>
  <w:footnote w:type="continuationSeparator" w:id="0">
    <w:p w14:paraId="27D3CE00" w14:textId="77777777" w:rsidR="00E95EF7" w:rsidRDefault="00E95EF7" w:rsidP="00E95EF7">
      <w:r>
        <w:continuationSeparator/>
      </w:r>
    </w:p>
  </w:footnote>
  <w:footnote w:id="1">
    <w:p w14:paraId="353414D9" w14:textId="77777777" w:rsidR="00E95EF7" w:rsidRDefault="00E95EF7" w:rsidP="00E95EF7">
      <w:pPr>
        <w:pStyle w:val="Fodnotetekst"/>
      </w:pPr>
      <w:r>
        <w:rPr>
          <w:rStyle w:val="Fodnotehenvisning"/>
        </w:rPr>
        <w:footnoteRef/>
      </w:r>
      <w:r>
        <w:t xml:space="preserve"> Nalikilliliinermi nalunaarummi maannakkut atuuttumi 2006-imeersumi § 26, imm. 5 aamma aningaasarsianit akileraarutit pillugit inatsimmi § 22, imm. 5 assigilluinnarlugu.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24B8A"/>
    <w:multiLevelType w:val="hybridMultilevel"/>
    <w:tmpl w:val="77F6AA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CC832D6"/>
    <w:multiLevelType w:val="hybridMultilevel"/>
    <w:tmpl w:val="0B4492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331"/>
    <w:rsid w:val="00296331"/>
    <w:rsid w:val="002D0235"/>
    <w:rsid w:val="004D7C85"/>
    <w:rsid w:val="00604460"/>
    <w:rsid w:val="00750F96"/>
    <w:rsid w:val="00911901"/>
    <w:rsid w:val="00B73F9F"/>
    <w:rsid w:val="00E95E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215C"/>
  <w15:docId w15:val="{BE5273B9-3BE1-4FD8-AE4D-C0E570FB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l-G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EF7"/>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D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E95EF7"/>
    <w:pPr>
      <w:tabs>
        <w:tab w:val="center" w:pos="4819"/>
        <w:tab w:val="right" w:pos="9638"/>
      </w:tabs>
    </w:pPr>
    <w:rPr>
      <w:szCs w:val="20"/>
    </w:rPr>
  </w:style>
  <w:style w:type="character" w:customStyle="1" w:styleId="SidefodTegn">
    <w:name w:val="Sidefod Tegn"/>
    <w:basedOn w:val="Standardskrifttypeiafsnit"/>
    <w:link w:val="Sidefod"/>
    <w:rsid w:val="00E95EF7"/>
    <w:rPr>
      <w:rFonts w:ascii="Times New Roman" w:eastAsia="Times New Roman" w:hAnsi="Times New Roman" w:cs="Times New Roman"/>
      <w:sz w:val="24"/>
      <w:szCs w:val="20"/>
      <w:lang w:eastAsia="da-DK"/>
    </w:rPr>
  </w:style>
  <w:style w:type="character" w:styleId="Sidetal">
    <w:name w:val="page number"/>
    <w:rsid w:val="00E95EF7"/>
    <w:rPr>
      <w:rFonts w:cs="Times New Roman"/>
    </w:rPr>
  </w:style>
  <w:style w:type="paragraph" w:styleId="Fodnotetekst">
    <w:name w:val="footnote text"/>
    <w:basedOn w:val="Normal"/>
    <w:link w:val="FodnotetekstTegn"/>
    <w:semiHidden/>
    <w:rsid w:val="00E95EF7"/>
    <w:rPr>
      <w:sz w:val="20"/>
      <w:szCs w:val="20"/>
    </w:rPr>
  </w:style>
  <w:style w:type="character" w:customStyle="1" w:styleId="FodnotetekstTegn">
    <w:name w:val="Fodnotetekst Tegn"/>
    <w:basedOn w:val="Standardskrifttypeiafsnit"/>
    <w:link w:val="Fodnotetekst"/>
    <w:semiHidden/>
    <w:rsid w:val="00E95EF7"/>
    <w:rPr>
      <w:rFonts w:ascii="Times New Roman" w:eastAsia="Times New Roman" w:hAnsi="Times New Roman" w:cs="Times New Roman"/>
      <w:sz w:val="20"/>
      <w:szCs w:val="20"/>
      <w:lang w:eastAsia="da-DK"/>
    </w:rPr>
  </w:style>
  <w:style w:type="character" w:styleId="Fodnotehenvisning">
    <w:name w:val="footnote reference"/>
    <w:semiHidden/>
    <w:rsid w:val="00E95EF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1711</Words>
  <Characters>10441</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Birthe Fleischer</dc:creator>
  <cp:lastModifiedBy>Lonnie Clausen</cp:lastModifiedBy>
  <cp:revision>2</cp:revision>
  <dcterms:created xsi:type="dcterms:W3CDTF">2023-05-09T12:49:00Z</dcterms:created>
  <dcterms:modified xsi:type="dcterms:W3CDTF">2023-05-09T12:49:00Z</dcterms:modified>
</cp:coreProperties>
</file>